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5A6" w:rsidRPr="00D448BF" w:rsidRDefault="009C69D6" w:rsidP="000D33A3">
      <w:pPr>
        <w:spacing w:line="360" w:lineRule="auto"/>
        <w:rPr>
          <w:rFonts w:asciiTheme="minorHAnsi" w:hAnsiTheme="minorHAnsi" w:cstheme="minorHAnsi"/>
          <w:b/>
          <w:bCs/>
          <w:lang w:val="es-ES"/>
        </w:rPr>
      </w:pPr>
      <w:r w:rsidRPr="00D448BF">
        <w:rPr>
          <w:rFonts w:asciiTheme="minorHAnsi" w:hAnsiTheme="minorHAnsi" w:cstheme="minorHAnsi"/>
          <w:b/>
          <w:bCs/>
          <w:lang w:val="es-ES"/>
        </w:rPr>
        <w:t>Bases Concurso Diseño Anteproyecto Plaza</w:t>
      </w:r>
      <w:r w:rsidR="00E36E8D" w:rsidRPr="00D448BF">
        <w:rPr>
          <w:rFonts w:asciiTheme="minorHAnsi" w:hAnsiTheme="minorHAnsi" w:cstheme="minorHAnsi"/>
          <w:b/>
          <w:bCs/>
          <w:lang w:val="es-ES"/>
        </w:rPr>
        <w:t xml:space="preserve"> </w:t>
      </w:r>
      <w:r w:rsidRPr="00D448BF">
        <w:rPr>
          <w:rFonts w:asciiTheme="minorHAnsi" w:hAnsiTheme="minorHAnsi" w:cstheme="minorHAnsi"/>
          <w:b/>
          <w:bCs/>
          <w:lang w:val="es-ES"/>
        </w:rPr>
        <w:t xml:space="preserve">de Armas de </w:t>
      </w:r>
      <w:r w:rsidR="00E36E8D" w:rsidRPr="00D448BF">
        <w:rPr>
          <w:rFonts w:asciiTheme="minorHAnsi" w:hAnsiTheme="minorHAnsi" w:cstheme="minorHAnsi"/>
          <w:b/>
          <w:bCs/>
          <w:lang w:val="es-ES"/>
        </w:rPr>
        <w:t>Melinka.</w:t>
      </w:r>
    </w:p>
    <w:p w:rsidR="004C6DD1" w:rsidRPr="00D448BF" w:rsidRDefault="004C6DD1" w:rsidP="000D33A3">
      <w:pPr>
        <w:spacing w:line="360" w:lineRule="auto"/>
        <w:rPr>
          <w:rFonts w:asciiTheme="minorHAnsi" w:hAnsiTheme="minorHAnsi" w:cstheme="minorHAnsi"/>
          <w:lang w:val="es-ES"/>
        </w:rPr>
      </w:pPr>
    </w:p>
    <w:p w:rsidR="004C6DD1" w:rsidRPr="00D448BF" w:rsidRDefault="004C6DD1"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DEL LUGAR</w:t>
      </w:r>
    </w:p>
    <w:p w:rsidR="00D42E71" w:rsidRPr="00D448BF" w:rsidRDefault="009C69D6"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 xml:space="preserve">La comuna de las Guitecas, también conocida como Archipiélago de Las Guaitecas está </w:t>
      </w:r>
      <w:r w:rsidR="00D42E71" w:rsidRPr="00D448BF">
        <w:rPr>
          <w:rFonts w:asciiTheme="minorHAnsi" w:hAnsiTheme="minorHAnsi" w:cstheme="minorHAnsi"/>
          <w:lang w:val="es-ES"/>
        </w:rPr>
        <w:t>conformada</w:t>
      </w:r>
      <w:r w:rsidRPr="00D448BF">
        <w:rPr>
          <w:rFonts w:asciiTheme="minorHAnsi" w:hAnsiTheme="minorHAnsi" w:cstheme="minorHAnsi"/>
          <w:lang w:val="es-ES"/>
        </w:rPr>
        <w:t xml:space="preserve"> por </w:t>
      </w:r>
      <w:r w:rsidR="00D42E71" w:rsidRPr="00D448BF">
        <w:rPr>
          <w:rFonts w:asciiTheme="minorHAnsi" w:hAnsiTheme="minorHAnsi" w:cstheme="minorHAnsi"/>
          <w:lang w:val="es-ES"/>
        </w:rPr>
        <w:t xml:space="preserve">una gran cantidad de isla e islotes que se ubican al sur del Golfo del Corcovado y Chiloé. Se trata del primer conjunto de islas que dan inicio al gran canal de Moraleda, que se ha consolidado como el eje estructurante de las rutas navieras que conectan la región de Aysén. Su capital, Melinka, es el primer asentamiento que se funda en la región. Su origen se debe a la explotación del ciprés que atrajo a inversionistas extranjeros en búsqueda de un recurso económico que </w:t>
      </w:r>
      <w:r w:rsidR="00326DFC" w:rsidRPr="00D448BF">
        <w:rPr>
          <w:rFonts w:asciiTheme="minorHAnsi" w:hAnsiTheme="minorHAnsi" w:cstheme="minorHAnsi"/>
          <w:lang w:val="es-ES"/>
        </w:rPr>
        <w:t>luego de un periodo de sobreexplotación,</w:t>
      </w:r>
      <w:r w:rsidR="00D42E71" w:rsidRPr="00D448BF">
        <w:rPr>
          <w:rFonts w:asciiTheme="minorHAnsi" w:hAnsiTheme="minorHAnsi" w:cstheme="minorHAnsi"/>
          <w:lang w:val="es-ES"/>
        </w:rPr>
        <w:t xml:space="preserve"> terminó por agotarse. Si bien los poblados ubicados en las Guaitecas (Melinka y </w:t>
      </w:r>
      <w:proofErr w:type="spellStart"/>
      <w:r w:rsidR="00D42E71" w:rsidRPr="00D448BF">
        <w:rPr>
          <w:rFonts w:asciiTheme="minorHAnsi" w:hAnsiTheme="minorHAnsi" w:cstheme="minorHAnsi"/>
          <w:lang w:val="es-ES"/>
        </w:rPr>
        <w:t>Repollal</w:t>
      </w:r>
      <w:proofErr w:type="spellEnd"/>
      <w:r w:rsidR="00D42E71" w:rsidRPr="00D448BF">
        <w:rPr>
          <w:rFonts w:asciiTheme="minorHAnsi" w:hAnsiTheme="minorHAnsi" w:cstheme="minorHAnsi"/>
          <w:lang w:val="es-ES"/>
        </w:rPr>
        <w:t xml:space="preserve">) están estrechamente relacionados con la cultura chilota compartiendo una tradición constructiva tanto de casas como embarcaciones, la distancia que existe entre ambos archipiélagos separados por el agitado Golfo del Corcovado ha hecho de estas islas unos de los lugares más aislados del país. </w:t>
      </w:r>
    </w:p>
    <w:p w:rsidR="009C69D6" w:rsidRPr="00D448BF" w:rsidRDefault="00611D80"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La infinidad</w:t>
      </w:r>
      <w:r w:rsidR="00694F2D" w:rsidRPr="00D448BF">
        <w:rPr>
          <w:rFonts w:asciiTheme="minorHAnsi" w:hAnsiTheme="minorHAnsi" w:cstheme="minorHAnsi"/>
          <w:lang w:val="es-ES"/>
        </w:rPr>
        <w:t xml:space="preserve"> de islas e islotes que conforman este lugar ha</w:t>
      </w:r>
      <w:r w:rsidR="00565C8A" w:rsidRPr="00D448BF">
        <w:rPr>
          <w:rFonts w:asciiTheme="minorHAnsi" w:hAnsiTheme="minorHAnsi" w:cstheme="minorHAnsi"/>
          <w:lang w:val="es-ES"/>
        </w:rPr>
        <w:t xml:space="preserve"> </w:t>
      </w:r>
      <w:r w:rsidR="00694F2D" w:rsidRPr="00D448BF">
        <w:rPr>
          <w:rFonts w:asciiTheme="minorHAnsi" w:hAnsiTheme="minorHAnsi" w:cstheme="minorHAnsi"/>
          <w:lang w:val="es-ES"/>
        </w:rPr>
        <w:t>dificultado los asentamientos humanos, siendo es</w:t>
      </w:r>
      <w:r w:rsidR="008F7C6B" w:rsidRPr="00D448BF">
        <w:rPr>
          <w:rFonts w:asciiTheme="minorHAnsi" w:hAnsiTheme="minorHAnsi" w:cstheme="minorHAnsi"/>
          <w:lang w:val="es-ES"/>
        </w:rPr>
        <w:t>te</w:t>
      </w:r>
      <w:r w:rsidR="00694F2D" w:rsidRPr="00D448BF">
        <w:rPr>
          <w:rFonts w:asciiTheme="minorHAnsi" w:hAnsiTheme="minorHAnsi" w:cstheme="minorHAnsi"/>
          <w:lang w:val="es-ES"/>
        </w:rPr>
        <w:t xml:space="preserve"> uno de los últimos lugares en ser habitados en </w:t>
      </w:r>
      <w:r w:rsidR="00565C8A" w:rsidRPr="00D448BF">
        <w:rPr>
          <w:rFonts w:asciiTheme="minorHAnsi" w:hAnsiTheme="minorHAnsi" w:cstheme="minorHAnsi"/>
          <w:lang w:val="es-ES"/>
        </w:rPr>
        <w:t>C</w:t>
      </w:r>
      <w:r w:rsidR="00694F2D" w:rsidRPr="00D448BF">
        <w:rPr>
          <w:rFonts w:asciiTheme="minorHAnsi" w:hAnsiTheme="minorHAnsi" w:cstheme="minorHAnsi"/>
          <w:lang w:val="es-ES"/>
        </w:rPr>
        <w:t>hile. Por muchos años este lugar solo fue usado como ruta naviera de expediciones que se abrían camino</w:t>
      </w:r>
      <w:r w:rsidR="003929DB" w:rsidRPr="00D448BF">
        <w:rPr>
          <w:rFonts w:asciiTheme="minorHAnsi" w:hAnsiTheme="minorHAnsi" w:cstheme="minorHAnsi"/>
          <w:lang w:val="es-ES"/>
        </w:rPr>
        <w:t>,</w:t>
      </w:r>
      <w:r w:rsidR="00694F2D" w:rsidRPr="00D448BF">
        <w:rPr>
          <w:rFonts w:asciiTheme="minorHAnsi" w:hAnsiTheme="minorHAnsi" w:cstheme="minorHAnsi"/>
          <w:lang w:val="es-ES"/>
        </w:rPr>
        <w:t xml:space="preserve"> buscando el mejor paso hacia Magallanes de manera de establecer rutas comerciales. La condición de ser un mar interior les permit</w:t>
      </w:r>
      <w:r w:rsidR="00F479EC" w:rsidRPr="00D448BF">
        <w:rPr>
          <w:rFonts w:asciiTheme="minorHAnsi" w:hAnsiTheme="minorHAnsi" w:cstheme="minorHAnsi"/>
          <w:lang w:val="es-ES"/>
        </w:rPr>
        <w:t>e</w:t>
      </w:r>
      <w:r w:rsidR="00694F2D" w:rsidRPr="00D448BF">
        <w:rPr>
          <w:rFonts w:asciiTheme="minorHAnsi" w:hAnsiTheme="minorHAnsi" w:cstheme="minorHAnsi"/>
          <w:lang w:val="es-ES"/>
        </w:rPr>
        <w:t xml:space="preserve"> a las embarcaciones navegar por aguas m</w:t>
      </w:r>
      <w:r w:rsidR="003929DB" w:rsidRPr="00D448BF">
        <w:rPr>
          <w:rFonts w:asciiTheme="minorHAnsi" w:hAnsiTheme="minorHAnsi" w:cstheme="minorHAnsi"/>
          <w:lang w:val="es-ES"/>
        </w:rPr>
        <w:t>á</w:t>
      </w:r>
      <w:r w:rsidR="00694F2D" w:rsidRPr="00D448BF">
        <w:rPr>
          <w:rFonts w:asciiTheme="minorHAnsi" w:hAnsiTheme="minorHAnsi" w:cstheme="minorHAnsi"/>
          <w:lang w:val="es-ES"/>
        </w:rPr>
        <w:t xml:space="preserve">s protegidas que el mar abierto, de esta manera se consolida </w:t>
      </w:r>
      <w:r w:rsidR="008F7C6B" w:rsidRPr="00D448BF">
        <w:rPr>
          <w:rFonts w:asciiTheme="minorHAnsi" w:hAnsiTheme="minorHAnsi" w:cstheme="minorHAnsi"/>
          <w:lang w:val="es-ES"/>
        </w:rPr>
        <w:t xml:space="preserve">en </w:t>
      </w:r>
      <w:r w:rsidR="00694F2D" w:rsidRPr="00D448BF">
        <w:rPr>
          <w:rFonts w:asciiTheme="minorHAnsi" w:hAnsiTheme="minorHAnsi" w:cstheme="minorHAnsi"/>
          <w:lang w:val="es-ES"/>
        </w:rPr>
        <w:t>esta zona una cultura naviera</w:t>
      </w:r>
      <w:r w:rsidR="008F7C6B" w:rsidRPr="00D448BF">
        <w:rPr>
          <w:rFonts w:asciiTheme="minorHAnsi" w:hAnsiTheme="minorHAnsi" w:cstheme="minorHAnsi"/>
          <w:lang w:val="es-ES"/>
        </w:rPr>
        <w:t xml:space="preserve"> que abarca en su historia desde los primeros asentamientos nómades de </w:t>
      </w:r>
      <w:proofErr w:type="spellStart"/>
      <w:r w:rsidR="008F7C6B" w:rsidRPr="00D448BF">
        <w:rPr>
          <w:rFonts w:asciiTheme="minorHAnsi" w:hAnsiTheme="minorHAnsi" w:cstheme="minorHAnsi"/>
          <w:lang w:val="es-ES"/>
        </w:rPr>
        <w:t>chonos</w:t>
      </w:r>
      <w:proofErr w:type="spellEnd"/>
      <w:r w:rsidR="00026FC1" w:rsidRPr="00D448BF">
        <w:rPr>
          <w:rFonts w:asciiTheme="minorHAnsi" w:hAnsiTheme="minorHAnsi" w:cstheme="minorHAnsi"/>
          <w:lang w:val="es-ES"/>
        </w:rPr>
        <w:t xml:space="preserve">, </w:t>
      </w:r>
      <w:r w:rsidR="008F7C6B" w:rsidRPr="00D448BF">
        <w:rPr>
          <w:rFonts w:asciiTheme="minorHAnsi" w:hAnsiTheme="minorHAnsi" w:cstheme="minorHAnsi"/>
          <w:lang w:val="es-ES"/>
        </w:rPr>
        <w:t xml:space="preserve">hasta las pesqueras y </w:t>
      </w:r>
      <w:r w:rsidR="00565C8A" w:rsidRPr="00D448BF">
        <w:rPr>
          <w:rFonts w:asciiTheme="minorHAnsi" w:hAnsiTheme="minorHAnsi" w:cstheme="minorHAnsi"/>
          <w:lang w:val="es-ES"/>
        </w:rPr>
        <w:t>s</w:t>
      </w:r>
      <w:r w:rsidR="008F7C6B" w:rsidRPr="00D448BF">
        <w:rPr>
          <w:rFonts w:asciiTheme="minorHAnsi" w:hAnsiTheme="minorHAnsi" w:cstheme="minorHAnsi"/>
          <w:lang w:val="es-ES"/>
        </w:rPr>
        <w:t xml:space="preserve">almoneras que han encontrado en sus aguas los recursos económicos y alimenticios que han permitido esta frágil subsistencia. </w:t>
      </w:r>
      <w:r w:rsidR="000A6B2A" w:rsidRPr="00D448BF">
        <w:rPr>
          <w:rFonts w:asciiTheme="minorHAnsi" w:hAnsiTheme="minorHAnsi" w:cstheme="minorHAnsi"/>
          <w:lang w:val="es-ES"/>
        </w:rPr>
        <w:t xml:space="preserve">Melinka (capital comunal de Las Guaitecas), se ha desarrollado en base a la extracción de recursos </w:t>
      </w:r>
      <w:r w:rsidR="004C6DD1" w:rsidRPr="00D448BF">
        <w:rPr>
          <w:rFonts w:asciiTheme="minorHAnsi" w:hAnsiTheme="minorHAnsi" w:cstheme="minorHAnsi"/>
          <w:lang w:val="es-ES"/>
        </w:rPr>
        <w:t xml:space="preserve">marinos </w:t>
      </w:r>
      <w:r w:rsidR="000A6B2A" w:rsidRPr="00D448BF">
        <w:rPr>
          <w:rFonts w:asciiTheme="minorHAnsi" w:hAnsiTheme="minorHAnsi" w:cstheme="minorHAnsi"/>
          <w:lang w:val="es-ES"/>
        </w:rPr>
        <w:t>y</w:t>
      </w:r>
      <w:r w:rsidR="00B32B59" w:rsidRPr="00D448BF">
        <w:rPr>
          <w:rFonts w:asciiTheme="minorHAnsi" w:hAnsiTheme="minorHAnsi" w:cstheme="minorHAnsi"/>
          <w:lang w:val="es-ES"/>
        </w:rPr>
        <w:t>,</w:t>
      </w:r>
      <w:r w:rsidR="000A6B2A" w:rsidRPr="00D448BF">
        <w:rPr>
          <w:rFonts w:asciiTheme="minorHAnsi" w:hAnsiTheme="minorHAnsi" w:cstheme="minorHAnsi"/>
          <w:lang w:val="es-ES"/>
        </w:rPr>
        <w:t xml:space="preserve"> en los últimos tiempos</w:t>
      </w:r>
      <w:r w:rsidR="00B32B59" w:rsidRPr="00D448BF">
        <w:rPr>
          <w:rFonts w:asciiTheme="minorHAnsi" w:hAnsiTheme="minorHAnsi" w:cstheme="minorHAnsi"/>
          <w:lang w:val="es-ES"/>
        </w:rPr>
        <w:t>,</w:t>
      </w:r>
      <w:r w:rsidR="000A6B2A" w:rsidRPr="00D448BF">
        <w:rPr>
          <w:rFonts w:asciiTheme="minorHAnsi" w:hAnsiTheme="minorHAnsi" w:cstheme="minorHAnsi"/>
          <w:lang w:val="es-ES"/>
        </w:rPr>
        <w:t xml:space="preserve"> se ha consolidado como un centro de distribución de servicios relacionados a las salmoneras que han arribado a gran parte del </w:t>
      </w:r>
      <w:r w:rsidR="00B32B59" w:rsidRPr="00D448BF">
        <w:rPr>
          <w:rFonts w:asciiTheme="minorHAnsi" w:hAnsiTheme="minorHAnsi" w:cstheme="minorHAnsi"/>
          <w:lang w:val="es-ES"/>
        </w:rPr>
        <w:t>A</w:t>
      </w:r>
      <w:r w:rsidR="000A6B2A" w:rsidRPr="00D448BF">
        <w:rPr>
          <w:rFonts w:asciiTheme="minorHAnsi" w:hAnsiTheme="minorHAnsi" w:cstheme="minorHAnsi"/>
          <w:lang w:val="es-ES"/>
        </w:rPr>
        <w:t xml:space="preserve">rchipiélago de </w:t>
      </w:r>
      <w:proofErr w:type="spellStart"/>
      <w:r w:rsidR="00B32B59" w:rsidRPr="00D448BF">
        <w:rPr>
          <w:rFonts w:asciiTheme="minorHAnsi" w:hAnsiTheme="minorHAnsi" w:cstheme="minorHAnsi"/>
          <w:lang w:val="es-ES"/>
        </w:rPr>
        <w:t>C</w:t>
      </w:r>
      <w:r w:rsidR="000A6B2A" w:rsidRPr="00D448BF">
        <w:rPr>
          <w:rFonts w:asciiTheme="minorHAnsi" w:hAnsiTheme="minorHAnsi" w:cstheme="minorHAnsi"/>
          <w:lang w:val="es-ES"/>
        </w:rPr>
        <w:t>honos</w:t>
      </w:r>
      <w:proofErr w:type="spellEnd"/>
      <w:r w:rsidR="000A6B2A" w:rsidRPr="00D448BF">
        <w:rPr>
          <w:rFonts w:asciiTheme="minorHAnsi" w:hAnsiTheme="minorHAnsi" w:cstheme="minorHAnsi"/>
          <w:lang w:val="es-ES"/>
        </w:rPr>
        <w:t>.</w:t>
      </w:r>
      <w:r w:rsidR="009329C4" w:rsidRPr="00D448BF">
        <w:rPr>
          <w:rFonts w:asciiTheme="minorHAnsi" w:hAnsiTheme="minorHAnsi" w:cstheme="minorHAnsi"/>
          <w:lang w:val="es-ES"/>
        </w:rPr>
        <w:t xml:space="preserve"> </w:t>
      </w:r>
    </w:p>
    <w:p w:rsidR="00D42E71" w:rsidRPr="00D448BF" w:rsidRDefault="00D42E71" w:rsidP="000D33A3">
      <w:pPr>
        <w:spacing w:line="360" w:lineRule="auto"/>
        <w:jc w:val="both"/>
        <w:rPr>
          <w:rFonts w:asciiTheme="minorHAnsi" w:hAnsiTheme="minorHAnsi" w:cstheme="minorHAnsi"/>
          <w:lang w:val="es-ES"/>
        </w:rPr>
      </w:pPr>
    </w:p>
    <w:p w:rsidR="009C69D6" w:rsidRPr="00D448BF" w:rsidRDefault="009329C4"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lastRenderedPageBreak/>
        <w:t>Su fragilidad económica al ser principalmente un extractor de recursos que a futuro podrían agotarse y ser un prestador de servicios para una actividad fuertemente cuestionada por su negativo impacto al medio ambiente, ha permitido que hoy Melinka se enc</w:t>
      </w:r>
      <w:r w:rsidR="000B72CC" w:rsidRPr="00D448BF">
        <w:rPr>
          <w:rFonts w:asciiTheme="minorHAnsi" w:hAnsiTheme="minorHAnsi" w:cstheme="minorHAnsi"/>
          <w:lang w:val="es-ES"/>
        </w:rPr>
        <w:t>u</w:t>
      </w:r>
      <w:r w:rsidRPr="00D448BF">
        <w:rPr>
          <w:rFonts w:asciiTheme="minorHAnsi" w:hAnsiTheme="minorHAnsi" w:cstheme="minorHAnsi"/>
          <w:lang w:val="es-ES"/>
        </w:rPr>
        <w:t>entre entre las comunas más pobres del pa</w:t>
      </w:r>
      <w:r w:rsidR="000B72CC" w:rsidRPr="00D448BF">
        <w:rPr>
          <w:rFonts w:asciiTheme="minorHAnsi" w:hAnsiTheme="minorHAnsi" w:cstheme="minorHAnsi"/>
          <w:lang w:val="es-ES"/>
        </w:rPr>
        <w:t>í</w:t>
      </w:r>
      <w:r w:rsidRPr="00D448BF">
        <w:rPr>
          <w:rFonts w:asciiTheme="minorHAnsi" w:hAnsiTheme="minorHAnsi" w:cstheme="minorHAnsi"/>
          <w:lang w:val="es-ES"/>
        </w:rPr>
        <w:t>s</w:t>
      </w:r>
      <w:r w:rsidR="000B72CC" w:rsidRPr="00D448BF">
        <w:rPr>
          <w:rFonts w:asciiTheme="minorHAnsi" w:hAnsiTheme="minorHAnsi" w:cstheme="minorHAnsi"/>
          <w:lang w:val="es-ES"/>
        </w:rPr>
        <w:t>. Su condición de aislamiento y abandono dificulta la posibilidad de poder optar a recursos regionales que fomenten actividades más sustentables que le permitan poder proyectar su desarrollo a futuro.</w:t>
      </w:r>
      <w:r w:rsidR="009C69D6" w:rsidRPr="00D448BF">
        <w:rPr>
          <w:rFonts w:asciiTheme="minorHAnsi" w:hAnsiTheme="minorHAnsi" w:cstheme="minorHAnsi"/>
          <w:lang w:val="es-ES"/>
        </w:rPr>
        <w:t xml:space="preserve"> </w:t>
      </w:r>
    </w:p>
    <w:p w:rsidR="009C69D6" w:rsidRPr="00D448BF" w:rsidRDefault="006773BB"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Mirado desde otra perspectiva la riqueza de biodiversidad que aquí se encuentra</w:t>
      </w:r>
      <w:r w:rsidR="004C6DD1" w:rsidRPr="00D448BF">
        <w:rPr>
          <w:rFonts w:asciiTheme="minorHAnsi" w:hAnsiTheme="minorHAnsi" w:cstheme="minorHAnsi"/>
          <w:lang w:val="es-ES"/>
        </w:rPr>
        <w:t>,</w:t>
      </w:r>
      <w:r w:rsidRPr="00D448BF">
        <w:rPr>
          <w:rFonts w:asciiTheme="minorHAnsi" w:hAnsiTheme="minorHAnsi" w:cstheme="minorHAnsi"/>
          <w:lang w:val="es-ES"/>
        </w:rPr>
        <w:t xml:space="preserve"> genera una oportunidad de fomentar actividades relacionadas a un turismo sustentable. La gran cantidad de reservas y parques nacionales que colindan con sus aguas ha permitido que el turismo poco a poco hay</w:t>
      </w:r>
      <w:r w:rsidR="00D9083C" w:rsidRPr="00D448BF">
        <w:rPr>
          <w:rFonts w:asciiTheme="minorHAnsi" w:hAnsiTheme="minorHAnsi" w:cstheme="minorHAnsi"/>
          <w:lang w:val="es-ES"/>
        </w:rPr>
        <w:t>a</w:t>
      </w:r>
      <w:r w:rsidRPr="00D448BF">
        <w:rPr>
          <w:rFonts w:asciiTheme="minorHAnsi" w:hAnsiTheme="minorHAnsi" w:cstheme="minorHAnsi"/>
          <w:lang w:val="es-ES"/>
        </w:rPr>
        <w:t xml:space="preserve"> empezado a desarrollarse</w:t>
      </w:r>
      <w:r w:rsidR="00B32B59" w:rsidRPr="00D448BF">
        <w:rPr>
          <w:rFonts w:asciiTheme="minorHAnsi" w:hAnsiTheme="minorHAnsi" w:cstheme="minorHAnsi"/>
          <w:lang w:val="es-ES"/>
        </w:rPr>
        <w:t>,</w:t>
      </w:r>
      <w:r w:rsidRPr="00D448BF">
        <w:rPr>
          <w:rFonts w:asciiTheme="minorHAnsi" w:hAnsiTheme="minorHAnsi" w:cstheme="minorHAnsi"/>
          <w:lang w:val="es-ES"/>
        </w:rPr>
        <w:t xml:space="preserve"> atrayendo visitantes de distintas latitudes del mundo</w:t>
      </w:r>
      <w:r w:rsidR="00D9083C" w:rsidRPr="00D448BF">
        <w:rPr>
          <w:rFonts w:asciiTheme="minorHAnsi" w:hAnsiTheme="minorHAnsi" w:cstheme="minorHAnsi"/>
          <w:lang w:val="es-ES"/>
        </w:rPr>
        <w:t xml:space="preserve"> en búsqueda de la observación y exploración de tierras y </w:t>
      </w:r>
      <w:r w:rsidR="00D9083C" w:rsidRPr="00054212">
        <w:rPr>
          <w:rFonts w:asciiTheme="minorHAnsi" w:hAnsiTheme="minorHAnsi" w:cstheme="minorHAnsi"/>
          <w:lang w:val="es-ES"/>
        </w:rPr>
        <w:t xml:space="preserve">mares </w:t>
      </w:r>
      <w:r w:rsidR="00054212">
        <w:rPr>
          <w:rFonts w:asciiTheme="minorHAnsi" w:hAnsiTheme="minorHAnsi" w:cstheme="minorHAnsi"/>
          <w:lang w:val="es-ES"/>
        </w:rPr>
        <w:t>desolados.</w:t>
      </w:r>
    </w:p>
    <w:p w:rsidR="004C6DD1" w:rsidRPr="00D448BF" w:rsidRDefault="004C6DD1" w:rsidP="000D33A3">
      <w:pPr>
        <w:spacing w:line="360" w:lineRule="auto"/>
        <w:jc w:val="both"/>
        <w:rPr>
          <w:rFonts w:asciiTheme="minorHAnsi" w:hAnsiTheme="minorHAnsi" w:cstheme="minorHAnsi"/>
          <w:lang w:val="es-ES"/>
        </w:rPr>
      </w:pPr>
    </w:p>
    <w:p w:rsidR="004C6DD1" w:rsidRPr="00D448BF" w:rsidRDefault="004C6DD1"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EL ENCARGO</w:t>
      </w:r>
    </w:p>
    <w:p w:rsidR="00861F0F" w:rsidRPr="00D448BF" w:rsidRDefault="004C6DD1"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 xml:space="preserve">Bajo la </w:t>
      </w:r>
      <w:r w:rsidR="00737531">
        <w:rPr>
          <w:rFonts w:asciiTheme="minorHAnsi" w:hAnsiTheme="minorHAnsi" w:cstheme="minorHAnsi"/>
          <w:lang w:val="es-ES"/>
        </w:rPr>
        <w:t>mirada</w:t>
      </w:r>
      <w:r w:rsidRPr="00D448BF">
        <w:rPr>
          <w:rFonts w:asciiTheme="minorHAnsi" w:hAnsiTheme="minorHAnsi" w:cstheme="minorHAnsi"/>
          <w:lang w:val="es-ES"/>
        </w:rPr>
        <w:t xml:space="preserve"> de potenciar su imagen como una comuna que quiere abrirse al turismo sustentable conservando sus tradiciones culturales y su riqueza geográfica, la municipalidad de Melinka, nos ha pedido</w:t>
      </w:r>
      <w:r w:rsidR="00861F0F" w:rsidRPr="00D448BF">
        <w:rPr>
          <w:rFonts w:asciiTheme="minorHAnsi" w:hAnsiTheme="minorHAnsi" w:cstheme="minorHAnsi"/>
          <w:lang w:val="es-ES"/>
        </w:rPr>
        <w:t xml:space="preserve"> que generemos una</w:t>
      </w:r>
      <w:r w:rsidRPr="00D448BF">
        <w:rPr>
          <w:rFonts w:asciiTheme="minorHAnsi" w:hAnsiTheme="minorHAnsi" w:cstheme="minorHAnsi"/>
          <w:lang w:val="es-ES"/>
        </w:rPr>
        <w:t xml:space="preserve"> propuesta para la remodelación de su actual Plaza de Armas. </w:t>
      </w:r>
    </w:p>
    <w:p w:rsidR="004C6DD1" w:rsidRPr="00D448BF" w:rsidRDefault="004C6DD1"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 xml:space="preserve">La </w:t>
      </w:r>
      <w:r w:rsidR="00E116A0" w:rsidRPr="00D448BF">
        <w:rPr>
          <w:rFonts w:asciiTheme="minorHAnsi" w:hAnsiTheme="minorHAnsi" w:cstheme="minorHAnsi"/>
          <w:lang w:val="es-ES"/>
        </w:rPr>
        <w:t>P</w:t>
      </w:r>
      <w:r w:rsidRPr="00D448BF">
        <w:rPr>
          <w:rFonts w:asciiTheme="minorHAnsi" w:hAnsiTheme="minorHAnsi" w:cstheme="minorHAnsi"/>
          <w:lang w:val="es-ES"/>
        </w:rPr>
        <w:t xml:space="preserve">laza de </w:t>
      </w:r>
      <w:r w:rsidR="00E116A0" w:rsidRPr="00D448BF">
        <w:rPr>
          <w:rFonts w:asciiTheme="minorHAnsi" w:hAnsiTheme="minorHAnsi" w:cstheme="minorHAnsi"/>
          <w:lang w:val="es-ES"/>
        </w:rPr>
        <w:t>A</w:t>
      </w:r>
      <w:r w:rsidRPr="00D448BF">
        <w:rPr>
          <w:rFonts w:asciiTheme="minorHAnsi" w:hAnsiTheme="minorHAnsi" w:cstheme="minorHAnsi"/>
          <w:lang w:val="es-ES"/>
        </w:rPr>
        <w:t>rmas</w:t>
      </w:r>
      <w:r w:rsidR="00E56945" w:rsidRPr="00D448BF">
        <w:rPr>
          <w:rFonts w:asciiTheme="minorHAnsi" w:hAnsiTheme="minorHAnsi" w:cstheme="minorHAnsi"/>
          <w:lang w:val="es-ES"/>
        </w:rPr>
        <w:t xml:space="preserve"> </w:t>
      </w:r>
      <w:r w:rsidR="00E116A0" w:rsidRPr="00D448BF">
        <w:rPr>
          <w:rFonts w:asciiTheme="minorHAnsi" w:hAnsiTheme="minorHAnsi" w:cstheme="minorHAnsi"/>
          <w:lang w:val="es-ES"/>
        </w:rPr>
        <w:t xml:space="preserve">de Melinka no cumple con la condición de ser un espacio público con el cual los habitantes se sientan identificados. Se trata de una plaza dura, con muy poca vegetación, sin espacios donde cubrirse de la lluvia y que en sus terrazas se acumula el agua quedando inhabilitada gran parte del tiempo. </w:t>
      </w:r>
      <w:r w:rsidR="00E56945" w:rsidRPr="00D448BF">
        <w:rPr>
          <w:rFonts w:asciiTheme="minorHAnsi" w:hAnsiTheme="minorHAnsi" w:cstheme="minorHAnsi"/>
          <w:lang w:val="es-ES"/>
        </w:rPr>
        <w:t xml:space="preserve"> Sin embargo, su situación geográfica emplazada en una ladera con una abrupta pendiente que se </w:t>
      </w:r>
      <w:proofErr w:type="spellStart"/>
      <w:r w:rsidR="00E56945" w:rsidRPr="00D448BF">
        <w:rPr>
          <w:rFonts w:asciiTheme="minorHAnsi" w:hAnsiTheme="minorHAnsi" w:cstheme="minorHAnsi"/>
          <w:lang w:val="es-ES"/>
        </w:rPr>
        <w:t>abalcona</w:t>
      </w:r>
      <w:proofErr w:type="spellEnd"/>
      <w:r w:rsidR="00E56945" w:rsidRPr="00D448BF">
        <w:rPr>
          <w:rFonts w:asciiTheme="minorHAnsi" w:hAnsiTheme="minorHAnsi" w:cstheme="minorHAnsi"/>
          <w:lang w:val="es-ES"/>
        </w:rPr>
        <w:t xml:space="preserve"> sobre el mar, mirando la bahía de Melinka y el Canal </w:t>
      </w:r>
      <w:proofErr w:type="spellStart"/>
      <w:r w:rsidR="00E56945" w:rsidRPr="00D448BF">
        <w:rPr>
          <w:rFonts w:asciiTheme="minorHAnsi" w:hAnsiTheme="minorHAnsi" w:cstheme="minorHAnsi"/>
          <w:lang w:val="es-ES"/>
        </w:rPr>
        <w:t>Lagreze</w:t>
      </w:r>
      <w:proofErr w:type="spellEnd"/>
      <w:r w:rsidR="00E56945" w:rsidRPr="00D448BF">
        <w:rPr>
          <w:rFonts w:asciiTheme="minorHAnsi" w:hAnsiTheme="minorHAnsi" w:cstheme="minorHAnsi"/>
          <w:lang w:val="es-ES"/>
        </w:rPr>
        <w:t xml:space="preserve">, muestran un paisaje </w:t>
      </w:r>
      <w:r w:rsidR="00AD5B65" w:rsidRPr="00D448BF">
        <w:rPr>
          <w:rFonts w:asciiTheme="minorHAnsi" w:hAnsiTheme="minorHAnsi" w:cstheme="minorHAnsi"/>
          <w:lang w:val="es-ES"/>
        </w:rPr>
        <w:t>privilegiado de islas y mar.</w:t>
      </w:r>
    </w:p>
    <w:p w:rsidR="00EE720B" w:rsidRPr="00D448BF" w:rsidRDefault="00EE720B"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La idea por parte de la municipalidad es poder contar con un Anteproyecto que les permita poder optar a financiamientos frente al gobierno regional.</w:t>
      </w:r>
    </w:p>
    <w:p w:rsidR="008A1D88" w:rsidRPr="00D448BF"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Los requisitos pedidos por la municipalidad para el desarrollo del proyecto son los siguientes:</w:t>
      </w:r>
    </w:p>
    <w:p w:rsidR="008A1D88" w:rsidRPr="00D448BF"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lastRenderedPageBreak/>
        <w:t>-Contar con más áreas verdes y plantear un paisajismo acorde a la vegetación nativa existente en la zona.</w:t>
      </w:r>
      <w:r w:rsidR="000027CF">
        <w:rPr>
          <w:rFonts w:asciiTheme="minorHAnsi" w:hAnsiTheme="minorHAnsi" w:cstheme="minorHAnsi"/>
          <w:lang w:val="es-ES"/>
        </w:rPr>
        <w:t xml:space="preserve"> Las especies sugeridas por la municipalidad son, el Ciprés de Las Guaitecas y el Ciruelillo (también conocido como Notro).</w:t>
      </w:r>
    </w:p>
    <w:p w:rsidR="008A1D88"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-Contar con uno o más espacios que permitan permanecer en la plaza cubierto de la lluvia.</w:t>
      </w:r>
    </w:p>
    <w:p w:rsidR="00737531" w:rsidRDefault="00737531" w:rsidP="000D33A3">
      <w:pPr>
        <w:spacing w:line="360" w:lineRule="auto"/>
        <w:jc w:val="both"/>
        <w:rPr>
          <w:rFonts w:asciiTheme="minorHAnsi" w:hAnsiTheme="minorHAnsi" w:cstheme="minorHAnsi"/>
          <w:lang w:val="es-ES"/>
        </w:rPr>
      </w:pPr>
      <w:r>
        <w:rPr>
          <w:rFonts w:asciiTheme="minorHAnsi" w:hAnsiTheme="minorHAnsi" w:cstheme="minorHAnsi"/>
          <w:lang w:val="es-ES"/>
        </w:rPr>
        <w:t>-Evitar que los autos puedan estacionarse dentro de la plaza (se adjunta foto donde se muestra el problema)</w:t>
      </w:r>
    </w:p>
    <w:p w:rsidR="00737531" w:rsidRPr="00D448BF" w:rsidRDefault="00737531" w:rsidP="000D33A3">
      <w:pPr>
        <w:spacing w:line="360" w:lineRule="auto"/>
        <w:jc w:val="both"/>
        <w:rPr>
          <w:rFonts w:asciiTheme="minorHAnsi" w:hAnsiTheme="minorHAnsi" w:cstheme="minorHAnsi"/>
          <w:lang w:val="es-ES"/>
        </w:rPr>
      </w:pPr>
      <w:r>
        <w:rPr>
          <w:rFonts w:asciiTheme="minorHAnsi" w:hAnsiTheme="minorHAnsi" w:cstheme="minorHAnsi"/>
          <w:lang w:val="es-ES"/>
        </w:rPr>
        <w:t>-Se deberá demoler el muro que aparece marcado en foto adjunta.</w:t>
      </w:r>
    </w:p>
    <w:p w:rsidR="008A1D88"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-Diseñar una plaza que de alguna manera considere aspectos que permitan vincular la plaza a la identidad cultural de Melinka.</w:t>
      </w:r>
    </w:p>
    <w:p w:rsidR="00F97E3F" w:rsidRPr="00D448BF" w:rsidRDefault="00F97E3F" w:rsidP="000D33A3">
      <w:pPr>
        <w:spacing w:line="360" w:lineRule="auto"/>
        <w:jc w:val="both"/>
        <w:rPr>
          <w:rFonts w:asciiTheme="minorHAnsi" w:hAnsiTheme="minorHAnsi" w:cstheme="minorHAnsi"/>
          <w:lang w:val="es-ES"/>
        </w:rPr>
      </w:pPr>
      <w:r>
        <w:rPr>
          <w:rFonts w:asciiTheme="minorHAnsi" w:hAnsiTheme="minorHAnsi" w:cstheme="minorHAnsi"/>
          <w:lang w:val="es-ES"/>
        </w:rPr>
        <w:t>Actualmente la municipalidad no cuenta con un plano detallado de la plaza, pero en imágenes satelitales y fotos se puede observar la configuración espacial de esta. Las propuestas podrán considerar dejar algunos elementos existentes con el fin de hacerla mas factible en términos de costos del proyecto.</w:t>
      </w:r>
    </w:p>
    <w:p w:rsidR="005B1C5A" w:rsidRPr="00D448BF" w:rsidRDefault="005B1C5A" w:rsidP="000D33A3">
      <w:pPr>
        <w:spacing w:line="360" w:lineRule="auto"/>
        <w:jc w:val="both"/>
        <w:rPr>
          <w:rFonts w:asciiTheme="minorHAnsi" w:hAnsiTheme="minorHAnsi" w:cstheme="minorHAnsi"/>
          <w:lang w:val="es-ES"/>
        </w:rPr>
      </w:pPr>
    </w:p>
    <w:p w:rsidR="008A1D88" w:rsidRPr="00D448BF"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ENTREGA</w:t>
      </w:r>
    </w:p>
    <w:p w:rsidR="008A1D88" w:rsidRPr="00D448BF"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 xml:space="preserve">La entrega </w:t>
      </w:r>
      <w:r w:rsidR="005B1C5A" w:rsidRPr="00D448BF">
        <w:rPr>
          <w:rFonts w:asciiTheme="minorHAnsi" w:hAnsiTheme="minorHAnsi" w:cstheme="minorHAnsi"/>
          <w:lang w:val="es-ES"/>
        </w:rPr>
        <w:t xml:space="preserve">se realizará el </w:t>
      </w:r>
      <w:r w:rsidR="00054212">
        <w:rPr>
          <w:rFonts w:asciiTheme="minorHAnsi" w:hAnsiTheme="minorHAnsi" w:cstheme="minorHAnsi"/>
          <w:lang w:val="es-ES"/>
        </w:rPr>
        <w:t>Lunes</w:t>
      </w:r>
      <w:r w:rsidR="005B1C5A" w:rsidRPr="00D448BF">
        <w:rPr>
          <w:rFonts w:asciiTheme="minorHAnsi" w:hAnsiTheme="minorHAnsi" w:cstheme="minorHAnsi"/>
          <w:lang w:val="es-ES"/>
        </w:rPr>
        <w:t xml:space="preserve"> 2</w:t>
      </w:r>
      <w:r w:rsidR="00054212">
        <w:rPr>
          <w:rFonts w:asciiTheme="minorHAnsi" w:hAnsiTheme="minorHAnsi" w:cstheme="minorHAnsi"/>
          <w:lang w:val="es-ES"/>
        </w:rPr>
        <w:t>6</w:t>
      </w:r>
      <w:bookmarkStart w:id="0" w:name="_GoBack"/>
      <w:bookmarkEnd w:id="0"/>
      <w:r w:rsidR="005B1C5A" w:rsidRPr="00D448BF">
        <w:rPr>
          <w:rFonts w:asciiTheme="minorHAnsi" w:hAnsiTheme="minorHAnsi" w:cstheme="minorHAnsi"/>
          <w:lang w:val="es-ES"/>
        </w:rPr>
        <w:t xml:space="preserve"> de Agosto, a las 10:00 A.M. en la Facultad de Arquitectura y diseño de la Universidad </w:t>
      </w:r>
      <w:proofErr w:type="spellStart"/>
      <w:r w:rsidR="005B1C5A" w:rsidRPr="00D448BF">
        <w:rPr>
          <w:rFonts w:asciiTheme="minorHAnsi" w:hAnsiTheme="minorHAnsi" w:cstheme="minorHAnsi"/>
          <w:lang w:val="es-ES"/>
        </w:rPr>
        <w:t>Finis</w:t>
      </w:r>
      <w:proofErr w:type="spellEnd"/>
      <w:r w:rsidR="005B1C5A" w:rsidRPr="00D448BF">
        <w:rPr>
          <w:rFonts w:asciiTheme="minorHAnsi" w:hAnsiTheme="minorHAnsi" w:cstheme="minorHAnsi"/>
          <w:lang w:val="es-ES"/>
        </w:rPr>
        <w:t xml:space="preserve"> </w:t>
      </w:r>
      <w:proofErr w:type="spellStart"/>
      <w:r w:rsidR="005B1C5A" w:rsidRPr="00D448BF">
        <w:rPr>
          <w:rFonts w:asciiTheme="minorHAnsi" w:hAnsiTheme="minorHAnsi" w:cstheme="minorHAnsi"/>
          <w:lang w:val="es-ES"/>
        </w:rPr>
        <w:t>Terrae</w:t>
      </w:r>
      <w:proofErr w:type="spellEnd"/>
      <w:r w:rsidR="005B1C5A" w:rsidRPr="00D448BF">
        <w:rPr>
          <w:rFonts w:asciiTheme="minorHAnsi" w:hAnsiTheme="minorHAnsi" w:cstheme="minorHAnsi"/>
          <w:lang w:val="es-ES"/>
        </w:rPr>
        <w:t>. El contenido de la entrega deberá cumplir con lo siguiente:</w:t>
      </w:r>
    </w:p>
    <w:p w:rsidR="0089432D" w:rsidRPr="00D448BF" w:rsidRDefault="0089432D" w:rsidP="000D33A3">
      <w:pPr>
        <w:spacing w:line="360" w:lineRule="auto"/>
        <w:jc w:val="both"/>
        <w:rPr>
          <w:rFonts w:asciiTheme="minorHAnsi" w:hAnsiTheme="minorHAnsi" w:cstheme="minorHAnsi"/>
          <w:lang w:val="es-ES"/>
        </w:rPr>
      </w:pPr>
    </w:p>
    <w:p w:rsidR="005B1C5A" w:rsidRDefault="008A1D88" w:rsidP="000D33A3">
      <w:pPr>
        <w:spacing w:line="360" w:lineRule="auto"/>
        <w:jc w:val="both"/>
        <w:rPr>
          <w:rFonts w:asciiTheme="minorHAnsi" w:hAnsiTheme="minorHAnsi" w:cstheme="minorHAnsi"/>
          <w:lang w:val="es-ES"/>
        </w:rPr>
      </w:pPr>
      <w:r w:rsidRPr="00D448BF">
        <w:rPr>
          <w:rFonts w:asciiTheme="minorHAnsi" w:hAnsiTheme="minorHAnsi" w:cstheme="minorHAnsi"/>
          <w:lang w:val="es-ES"/>
        </w:rPr>
        <w:t>-Dos Laminas en formato A2 Horizontal, las cuales deben contener</w:t>
      </w:r>
      <w:r w:rsidR="005B1C5A" w:rsidRPr="00D448BF">
        <w:rPr>
          <w:rFonts w:asciiTheme="minorHAnsi" w:hAnsiTheme="minorHAnsi" w:cstheme="minorHAnsi"/>
          <w:lang w:val="es-ES"/>
        </w:rPr>
        <w:t xml:space="preserve">: </w:t>
      </w:r>
    </w:p>
    <w:p w:rsidR="00737531" w:rsidRPr="00D448BF" w:rsidRDefault="00737531" w:rsidP="000D33A3">
      <w:pPr>
        <w:spacing w:line="360" w:lineRule="auto"/>
        <w:jc w:val="both"/>
        <w:rPr>
          <w:rFonts w:asciiTheme="minorHAnsi" w:hAnsiTheme="minorHAnsi" w:cstheme="minorHAnsi"/>
          <w:lang w:val="es-ES"/>
        </w:rPr>
      </w:pPr>
    </w:p>
    <w:p w:rsidR="008A1D88" w:rsidRPr="00D448BF" w:rsidRDefault="005B1C5A" w:rsidP="005B1C5A">
      <w:pPr>
        <w:spacing w:line="360" w:lineRule="auto"/>
        <w:ind w:left="1134"/>
        <w:jc w:val="both"/>
        <w:rPr>
          <w:rFonts w:asciiTheme="minorHAnsi" w:hAnsiTheme="minorHAnsi" w:cstheme="minorHAnsi"/>
          <w:lang w:val="es-ES"/>
        </w:rPr>
      </w:pPr>
      <w:r w:rsidRPr="00D448BF">
        <w:rPr>
          <w:rFonts w:asciiTheme="minorHAnsi" w:hAnsiTheme="minorHAnsi" w:cstheme="minorHAnsi"/>
          <w:u w:val="single"/>
          <w:lang w:val="es-ES"/>
        </w:rPr>
        <w:t>Planimetría.</w:t>
      </w:r>
      <w:r w:rsidRPr="00D448BF">
        <w:rPr>
          <w:rFonts w:asciiTheme="minorHAnsi" w:hAnsiTheme="minorHAnsi" w:cstheme="minorHAnsi"/>
          <w:lang w:val="es-ES"/>
        </w:rPr>
        <w:t xml:space="preserve"> Planta general a escala 1/200, Cortes y elevaciones escala 1/200 (se podrán incorporar detalles en corte a una escala menor </w:t>
      </w:r>
      <w:r w:rsidR="00DE0250" w:rsidRPr="00D448BF">
        <w:rPr>
          <w:rFonts w:asciiTheme="minorHAnsi" w:hAnsiTheme="minorHAnsi" w:cstheme="minorHAnsi"/>
          <w:lang w:val="es-ES"/>
        </w:rPr>
        <w:t xml:space="preserve">o mayor </w:t>
      </w:r>
      <w:r w:rsidRPr="00D448BF">
        <w:rPr>
          <w:rFonts w:asciiTheme="minorHAnsi" w:hAnsiTheme="minorHAnsi" w:cstheme="minorHAnsi"/>
          <w:lang w:val="es-ES"/>
        </w:rPr>
        <w:t xml:space="preserve">si fuese necesario), Planta de emplazamiento escala libre y todos los detalles </w:t>
      </w:r>
      <w:proofErr w:type="spellStart"/>
      <w:r w:rsidRPr="00D448BF">
        <w:rPr>
          <w:rFonts w:asciiTheme="minorHAnsi" w:hAnsiTheme="minorHAnsi" w:cstheme="minorHAnsi"/>
          <w:lang w:val="es-ES"/>
        </w:rPr>
        <w:t>planimétricos</w:t>
      </w:r>
      <w:proofErr w:type="spellEnd"/>
      <w:r w:rsidRPr="00D448BF">
        <w:rPr>
          <w:rFonts w:asciiTheme="minorHAnsi" w:hAnsiTheme="minorHAnsi" w:cstheme="minorHAnsi"/>
          <w:lang w:val="es-ES"/>
        </w:rPr>
        <w:t xml:space="preserve"> que se consideren necesarios. </w:t>
      </w:r>
    </w:p>
    <w:p w:rsidR="00DE0250" w:rsidRPr="00D448BF" w:rsidRDefault="00DE0250" w:rsidP="005B1C5A">
      <w:pPr>
        <w:spacing w:line="360" w:lineRule="auto"/>
        <w:ind w:left="1134"/>
        <w:jc w:val="both"/>
        <w:rPr>
          <w:rFonts w:asciiTheme="minorHAnsi" w:hAnsiTheme="minorHAnsi" w:cstheme="minorHAnsi"/>
          <w:lang w:val="es-ES"/>
        </w:rPr>
      </w:pPr>
    </w:p>
    <w:p w:rsidR="005B1C5A" w:rsidRPr="00D448BF" w:rsidRDefault="005B1C5A" w:rsidP="005B1C5A">
      <w:pPr>
        <w:spacing w:line="360" w:lineRule="auto"/>
        <w:ind w:left="1134"/>
        <w:jc w:val="both"/>
        <w:rPr>
          <w:rFonts w:asciiTheme="minorHAnsi" w:hAnsiTheme="minorHAnsi" w:cstheme="minorHAnsi"/>
          <w:lang w:val="es-ES"/>
        </w:rPr>
      </w:pPr>
      <w:r w:rsidRPr="00D448BF">
        <w:rPr>
          <w:rFonts w:asciiTheme="minorHAnsi" w:hAnsiTheme="minorHAnsi" w:cstheme="minorHAnsi"/>
          <w:u w:val="single"/>
          <w:lang w:val="es-ES"/>
        </w:rPr>
        <w:t>Imágenes.</w:t>
      </w:r>
      <w:r w:rsidRPr="00D448BF">
        <w:rPr>
          <w:rFonts w:asciiTheme="minorHAnsi" w:hAnsiTheme="minorHAnsi" w:cstheme="minorHAnsi"/>
          <w:lang w:val="es-ES"/>
        </w:rPr>
        <w:t xml:space="preserve"> La propuesta deberá considerar </w:t>
      </w:r>
      <w:r w:rsidR="0089432D" w:rsidRPr="00D448BF">
        <w:rPr>
          <w:rFonts w:asciiTheme="minorHAnsi" w:hAnsiTheme="minorHAnsi" w:cstheme="minorHAnsi"/>
          <w:lang w:val="es-ES"/>
        </w:rPr>
        <w:t xml:space="preserve">todas las imágenes que se consideren necesarias para la correcta comprensión del proyecto. Las imágenes </w:t>
      </w:r>
      <w:r w:rsidR="0089432D" w:rsidRPr="00D448BF">
        <w:rPr>
          <w:rFonts w:asciiTheme="minorHAnsi" w:hAnsiTheme="minorHAnsi" w:cstheme="minorHAnsi"/>
          <w:lang w:val="es-ES"/>
        </w:rPr>
        <w:lastRenderedPageBreak/>
        <w:t xml:space="preserve">podrán ser digitales o croquis a mano alzada. Se deberán incorporar también todos los esquemas necesarios que expliquen la propuesta gráficamente. </w:t>
      </w:r>
    </w:p>
    <w:p w:rsidR="00DE0250" w:rsidRPr="00D448BF" w:rsidRDefault="00DE0250" w:rsidP="005B1C5A">
      <w:pPr>
        <w:spacing w:line="360" w:lineRule="auto"/>
        <w:ind w:left="1134"/>
        <w:jc w:val="both"/>
        <w:rPr>
          <w:rFonts w:asciiTheme="minorHAnsi" w:hAnsiTheme="minorHAnsi" w:cstheme="minorHAnsi"/>
          <w:lang w:val="es-ES"/>
        </w:rPr>
      </w:pPr>
    </w:p>
    <w:p w:rsidR="0089432D" w:rsidRPr="00D448BF" w:rsidRDefault="0089432D" w:rsidP="005B1C5A">
      <w:pPr>
        <w:spacing w:line="360" w:lineRule="auto"/>
        <w:ind w:left="1134"/>
        <w:jc w:val="both"/>
        <w:rPr>
          <w:rFonts w:asciiTheme="minorHAnsi" w:hAnsiTheme="minorHAnsi" w:cstheme="minorHAnsi"/>
          <w:lang w:val="es-ES"/>
        </w:rPr>
      </w:pPr>
      <w:r w:rsidRPr="00D448BF">
        <w:rPr>
          <w:rFonts w:asciiTheme="minorHAnsi" w:hAnsiTheme="minorHAnsi" w:cstheme="minorHAnsi"/>
          <w:u w:val="single"/>
          <w:lang w:val="es-ES"/>
        </w:rPr>
        <w:t>Memoria.</w:t>
      </w:r>
      <w:r w:rsidRPr="00D448BF">
        <w:rPr>
          <w:rFonts w:asciiTheme="minorHAnsi" w:hAnsiTheme="minorHAnsi" w:cstheme="minorHAnsi"/>
          <w:lang w:val="es-ES"/>
        </w:rPr>
        <w:t xml:space="preserve"> Se incorporará en las laminas una memoria de alrededor de 600 palabras que expliquen el fundamento y contenido de la propuesta.</w:t>
      </w:r>
    </w:p>
    <w:p w:rsidR="0089432D" w:rsidRPr="00D448BF" w:rsidRDefault="0089432D" w:rsidP="005B1C5A">
      <w:pPr>
        <w:spacing w:line="360" w:lineRule="auto"/>
        <w:ind w:left="1134"/>
        <w:jc w:val="both"/>
        <w:rPr>
          <w:rFonts w:asciiTheme="minorHAnsi" w:hAnsiTheme="minorHAnsi" w:cstheme="minorHAnsi"/>
          <w:lang w:val="es-ES"/>
        </w:rPr>
      </w:pPr>
    </w:p>
    <w:p w:rsidR="0089432D" w:rsidRPr="00D448BF" w:rsidRDefault="0089432D" w:rsidP="0089432D">
      <w:pPr>
        <w:spacing w:line="360" w:lineRule="auto"/>
        <w:jc w:val="both"/>
        <w:rPr>
          <w:rFonts w:asciiTheme="minorHAnsi" w:hAnsiTheme="minorHAnsi" w:cstheme="minorHAnsi"/>
          <w:lang w:val="es-ES"/>
        </w:rPr>
      </w:pPr>
      <w:r w:rsidRPr="00D448BF">
        <w:rPr>
          <w:rFonts w:asciiTheme="minorHAnsi" w:hAnsiTheme="minorHAnsi" w:cstheme="minorHAnsi"/>
          <w:lang w:val="es-ES"/>
        </w:rPr>
        <w:t>-Maqueta Formato 110 x 75 cm escala 1 a 100.</w:t>
      </w:r>
    </w:p>
    <w:p w:rsidR="0089432D" w:rsidRPr="00D448BF" w:rsidRDefault="0089432D" w:rsidP="0089432D">
      <w:pPr>
        <w:spacing w:line="360" w:lineRule="auto"/>
        <w:ind w:left="1134"/>
        <w:jc w:val="both"/>
        <w:rPr>
          <w:rFonts w:asciiTheme="minorHAnsi" w:hAnsiTheme="minorHAnsi" w:cstheme="minorHAnsi"/>
          <w:lang w:val="es-ES"/>
        </w:rPr>
      </w:pPr>
      <w:r w:rsidRPr="00D448BF">
        <w:rPr>
          <w:rFonts w:asciiTheme="minorHAnsi" w:hAnsiTheme="minorHAnsi" w:cstheme="minorHAnsi"/>
          <w:lang w:val="es-ES"/>
        </w:rPr>
        <w:t xml:space="preserve">El formato y encuadre de la maqueta aparece en la planimetría que se adjunta. Las maquetas serán de técnica libre pudiendo usar los materiales y colores a libre elección. Se deberá respetar las curvas de nivel que aparecen en el archivo </w:t>
      </w:r>
      <w:proofErr w:type="spellStart"/>
      <w:r w:rsidRPr="00D448BF">
        <w:rPr>
          <w:rFonts w:asciiTheme="minorHAnsi" w:hAnsiTheme="minorHAnsi" w:cstheme="minorHAnsi"/>
          <w:lang w:val="es-ES"/>
        </w:rPr>
        <w:t>cad</w:t>
      </w:r>
      <w:proofErr w:type="spellEnd"/>
      <w:r w:rsidRPr="00D448BF">
        <w:rPr>
          <w:rFonts w:asciiTheme="minorHAnsi" w:hAnsiTheme="minorHAnsi" w:cstheme="minorHAnsi"/>
          <w:lang w:val="es-ES"/>
        </w:rPr>
        <w:t>.</w:t>
      </w:r>
    </w:p>
    <w:p w:rsidR="0089432D" w:rsidRDefault="0089432D" w:rsidP="0089432D">
      <w:pPr>
        <w:spacing w:line="360" w:lineRule="auto"/>
        <w:jc w:val="both"/>
        <w:rPr>
          <w:rFonts w:asciiTheme="minorHAnsi" w:hAnsiTheme="minorHAnsi" w:cstheme="minorHAnsi"/>
          <w:lang w:val="es-ES"/>
        </w:rPr>
      </w:pPr>
      <w:r w:rsidRPr="00D448BF">
        <w:rPr>
          <w:rFonts w:asciiTheme="minorHAnsi" w:hAnsiTheme="minorHAnsi" w:cstheme="minorHAnsi"/>
          <w:lang w:val="es-ES"/>
        </w:rPr>
        <w:t>-Memoria Impresa en papel formato A4</w:t>
      </w:r>
      <w:r w:rsidR="00861F0F" w:rsidRPr="00D448BF">
        <w:rPr>
          <w:rFonts w:asciiTheme="minorHAnsi" w:hAnsiTheme="minorHAnsi" w:cstheme="minorHAnsi"/>
          <w:lang w:val="es-ES"/>
        </w:rPr>
        <w:t>.</w:t>
      </w:r>
      <w:r w:rsidRPr="00D448BF">
        <w:rPr>
          <w:rFonts w:asciiTheme="minorHAnsi" w:hAnsiTheme="minorHAnsi" w:cstheme="minorHAnsi"/>
          <w:lang w:val="es-ES"/>
        </w:rPr>
        <w:t xml:space="preserve"> </w:t>
      </w:r>
    </w:p>
    <w:p w:rsidR="00D448BF" w:rsidRDefault="00D448BF" w:rsidP="0089432D">
      <w:pPr>
        <w:spacing w:line="360" w:lineRule="auto"/>
        <w:jc w:val="both"/>
        <w:rPr>
          <w:rFonts w:asciiTheme="minorHAnsi" w:hAnsiTheme="minorHAnsi" w:cstheme="minorHAnsi"/>
          <w:lang w:val="es-ES"/>
        </w:rPr>
      </w:pPr>
      <w:r>
        <w:rPr>
          <w:rFonts w:asciiTheme="minorHAnsi" w:hAnsiTheme="minorHAnsi" w:cstheme="minorHAnsi"/>
          <w:lang w:val="es-ES"/>
        </w:rPr>
        <w:t>-Reducción o síntesis de toda la información gráfica y explicación del proyecto en Formato A3. La idea es poder compaginar todas las propuesta</w:t>
      </w:r>
      <w:r w:rsidR="00737531">
        <w:rPr>
          <w:rFonts w:asciiTheme="minorHAnsi" w:hAnsiTheme="minorHAnsi" w:cstheme="minorHAnsi"/>
          <w:lang w:val="es-ES"/>
        </w:rPr>
        <w:t>s</w:t>
      </w:r>
      <w:r>
        <w:rPr>
          <w:rFonts w:asciiTheme="minorHAnsi" w:hAnsiTheme="minorHAnsi" w:cstheme="minorHAnsi"/>
          <w:lang w:val="es-ES"/>
        </w:rPr>
        <w:t xml:space="preserve"> en un </w:t>
      </w:r>
      <w:r w:rsidR="00737531">
        <w:rPr>
          <w:rFonts w:asciiTheme="minorHAnsi" w:hAnsiTheme="minorHAnsi" w:cstheme="minorHAnsi"/>
          <w:lang w:val="es-ES"/>
        </w:rPr>
        <w:t xml:space="preserve">solo </w:t>
      </w:r>
      <w:r>
        <w:rPr>
          <w:rFonts w:asciiTheme="minorHAnsi" w:hAnsiTheme="minorHAnsi" w:cstheme="minorHAnsi"/>
          <w:lang w:val="es-ES"/>
        </w:rPr>
        <w:t>documento para poder ser enviado a la municipalidad de las Guaitecas. Este contenido tendrá que entr</w:t>
      </w:r>
      <w:r w:rsidR="000027CF">
        <w:rPr>
          <w:rFonts w:asciiTheme="minorHAnsi" w:hAnsiTheme="minorHAnsi" w:cstheme="minorHAnsi"/>
          <w:lang w:val="es-ES"/>
        </w:rPr>
        <w:t>e</w:t>
      </w:r>
      <w:r>
        <w:rPr>
          <w:rFonts w:asciiTheme="minorHAnsi" w:hAnsiTheme="minorHAnsi" w:cstheme="minorHAnsi"/>
          <w:lang w:val="es-ES"/>
        </w:rPr>
        <w:t xml:space="preserve">garse </w:t>
      </w:r>
      <w:r w:rsidR="000027CF">
        <w:rPr>
          <w:rFonts w:asciiTheme="minorHAnsi" w:hAnsiTheme="minorHAnsi" w:cstheme="minorHAnsi"/>
          <w:lang w:val="es-ES"/>
        </w:rPr>
        <w:t>en formato PDF en digital.</w:t>
      </w:r>
    </w:p>
    <w:p w:rsidR="005D4105" w:rsidRPr="00D448BF" w:rsidRDefault="005D4105" w:rsidP="0089432D">
      <w:pPr>
        <w:spacing w:line="360" w:lineRule="auto"/>
        <w:jc w:val="both"/>
        <w:rPr>
          <w:rFonts w:asciiTheme="minorHAnsi" w:hAnsiTheme="minorHAnsi" w:cstheme="minorHAnsi"/>
          <w:lang w:val="es-ES"/>
        </w:rPr>
      </w:pPr>
    </w:p>
    <w:p w:rsidR="005D4105" w:rsidRPr="00054212" w:rsidRDefault="005D4105" w:rsidP="00D448BF">
      <w:pPr>
        <w:spacing w:line="360" w:lineRule="auto"/>
        <w:jc w:val="both"/>
        <w:rPr>
          <w:rFonts w:asciiTheme="minorHAnsi" w:hAnsiTheme="minorHAnsi" w:cstheme="minorHAnsi"/>
          <w:lang w:val="en-US"/>
        </w:rPr>
      </w:pPr>
      <w:r w:rsidRPr="00054212">
        <w:rPr>
          <w:rFonts w:asciiTheme="minorHAnsi" w:hAnsiTheme="minorHAnsi" w:cstheme="minorHAnsi"/>
          <w:lang w:val="en-US"/>
        </w:rPr>
        <w:t xml:space="preserve">Link </w:t>
      </w:r>
      <w:proofErr w:type="spellStart"/>
      <w:r w:rsidRPr="00054212">
        <w:rPr>
          <w:rFonts w:asciiTheme="minorHAnsi" w:hAnsiTheme="minorHAnsi" w:cstheme="minorHAnsi"/>
          <w:lang w:val="en-US"/>
        </w:rPr>
        <w:t>Cart</w:t>
      </w:r>
      <w:r w:rsidR="00D448BF" w:rsidRPr="00054212">
        <w:rPr>
          <w:rFonts w:asciiTheme="minorHAnsi" w:hAnsiTheme="minorHAnsi" w:cstheme="minorHAnsi"/>
          <w:lang w:val="en-US"/>
        </w:rPr>
        <w:t>o</w:t>
      </w:r>
      <w:r w:rsidRPr="00054212">
        <w:rPr>
          <w:rFonts w:asciiTheme="minorHAnsi" w:hAnsiTheme="minorHAnsi" w:cstheme="minorHAnsi"/>
          <w:lang w:val="en-US"/>
        </w:rPr>
        <w:t>gr</w:t>
      </w:r>
      <w:r w:rsidR="00D448BF" w:rsidRPr="00054212">
        <w:rPr>
          <w:rFonts w:asciiTheme="minorHAnsi" w:hAnsiTheme="minorHAnsi" w:cstheme="minorHAnsi"/>
          <w:lang w:val="en-US"/>
        </w:rPr>
        <w:t>a</w:t>
      </w:r>
      <w:r w:rsidRPr="00054212">
        <w:rPr>
          <w:rFonts w:asciiTheme="minorHAnsi" w:hAnsiTheme="minorHAnsi" w:cstheme="minorHAnsi"/>
          <w:lang w:val="en-US"/>
        </w:rPr>
        <w:t>fía</w:t>
      </w:r>
      <w:proofErr w:type="spellEnd"/>
      <w:r w:rsidR="00D448BF" w:rsidRPr="00054212">
        <w:rPr>
          <w:rFonts w:asciiTheme="minorHAnsi" w:hAnsiTheme="minorHAnsi" w:cstheme="minorHAnsi"/>
          <w:lang w:val="en-US"/>
        </w:rPr>
        <w:t>.</w:t>
      </w:r>
    </w:p>
    <w:p w:rsidR="005D4105" w:rsidRPr="00054212" w:rsidRDefault="00001C13" w:rsidP="005D4105">
      <w:pPr>
        <w:rPr>
          <w:lang w:val="en-US"/>
        </w:rPr>
      </w:pPr>
      <w:hyperlink r:id="rId4" w:history="1">
        <w:r w:rsidR="005D4105" w:rsidRPr="00054212">
          <w:rPr>
            <w:rStyle w:val="Hipervnculo"/>
            <w:lang w:val="en-US"/>
          </w:rPr>
          <w:t>http://www.turismocientifico.cl/admin/apps/filemanager/repository/Mapa%20Regi%C3%B3n%20de%20Ays%C3%A9n/Regio%CC%81n%20de%20Ayse%CC%81n%20zona%20norte.pdf</w:t>
        </w:r>
      </w:hyperlink>
    </w:p>
    <w:p w:rsidR="005D4105" w:rsidRPr="00054212" w:rsidRDefault="005D4105" w:rsidP="0089432D">
      <w:pPr>
        <w:spacing w:line="360" w:lineRule="auto"/>
        <w:jc w:val="both"/>
        <w:rPr>
          <w:lang w:val="en-US"/>
        </w:rPr>
      </w:pPr>
    </w:p>
    <w:p w:rsidR="005D4105" w:rsidRPr="00D448BF" w:rsidRDefault="00D448BF" w:rsidP="0089432D">
      <w:pPr>
        <w:spacing w:line="360" w:lineRule="auto"/>
        <w:jc w:val="both"/>
        <w:rPr>
          <w:rFonts w:asciiTheme="minorHAnsi" w:hAnsiTheme="minorHAnsi" w:cstheme="minorHAnsi"/>
          <w:lang w:val="es-ES"/>
        </w:rPr>
      </w:pPr>
      <w:r w:rsidRPr="00D448BF">
        <w:rPr>
          <w:rFonts w:asciiTheme="minorHAnsi" w:hAnsiTheme="minorHAnsi" w:cstheme="minorHAnsi"/>
          <w:lang w:val="es-ES"/>
        </w:rPr>
        <w:t>Link Municipalidad de la Guitecas</w:t>
      </w:r>
      <w:r>
        <w:rPr>
          <w:rFonts w:asciiTheme="minorHAnsi" w:hAnsiTheme="minorHAnsi" w:cstheme="minorHAnsi"/>
          <w:lang w:val="es-ES"/>
        </w:rPr>
        <w:t xml:space="preserve"> (importante para ver ciertos aspectos culturales de la comuna.</w:t>
      </w:r>
    </w:p>
    <w:p w:rsidR="00D448BF" w:rsidRDefault="00001C13" w:rsidP="00D448BF">
      <w:hyperlink r:id="rId5" w:history="1">
        <w:r w:rsidR="00D448BF">
          <w:rPr>
            <w:rStyle w:val="Hipervnculo"/>
          </w:rPr>
          <w:t>https://muniguaitecas.cl/</w:t>
        </w:r>
      </w:hyperlink>
    </w:p>
    <w:p w:rsidR="005D4105" w:rsidRDefault="005D4105" w:rsidP="0089432D">
      <w:pPr>
        <w:spacing w:line="360" w:lineRule="auto"/>
        <w:jc w:val="both"/>
        <w:rPr>
          <w:lang w:val="es-ES"/>
        </w:rPr>
      </w:pPr>
    </w:p>
    <w:p w:rsidR="005D4105" w:rsidRPr="00D448BF" w:rsidRDefault="00D448BF" w:rsidP="0089432D">
      <w:pPr>
        <w:spacing w:line="360" w:lineRule="auto"/>
        <w:jc w:val="both"/>
        <w:rPr>
          <w:rFonts w:asciiTheme="minorHAnsi" w:hAnsiTheme="minorHAnsi" w:cstheme="minorHAnsi"/>
          <w:lang w:val="es-ES"/>
        </w:rPr>
      </w:pPr>
      <w:r w:rsidRPr="00D448BF">
        <w:rPr>
          <w:rFonts w:asciiTheme="minorHAnsi" w:hAnsiTheme="minorHAnsi" w:cstheme="minorHAnsi"/>
          <w:lang w:val="es-ES"/>
        </w:rPr>
        <w:t xml:space="preserve">Link </w:t>
      </w:r>
      <w:r>
        <w:rPr>
          <w:rFonts w:asciiTheme="minorHAnsi" w:hAnsiTheme="minorHAnsi" w:cstheme="minorHAnsi"/>
          <w:lang w:val="es-ES"/>
        </w:rPr>
        <w:t>Sobre el patrimonio humano de las Guaitecas</w:t>
      </w:r>
      <w:r w:rsidRPr="00D448BF">
        <w:rPr>
          <w:rFonts w:asciiTheme="minorHAnsi" w:hAnsiTheme="minorHAnsi" w:cstheme="minorHAnsi"/>
          <w:lang w:val="es-ES"/>
        </w:rPr>
        <w:t>.</w:t>
      </w:r>
    </w:p>
    <w:p w:rsidR="00EE720B" w:rsidRPr="00CB290C" w:rsidRDefault="00001C13" w:rsidP="00CB290C">
      <w:hyperlink r:id="rId6" w:history="1">
        <w:r w:rsidR="00D448BF">
          <w:rPr>
            <w:rStyle w:val="Hipervnculo"/>
          </w:rPr>
          <w:t>https://turismo.muniguaitecas.cl/patrimonio-humano/</w:t>
        </w:r>
      </w:hyperlink>
    </w:p>
    <w:p w:rsidR="004C6DD1" w:rsidRDefault="004C6DD1" w:rsidP="000D33A3">
      <w:pPr>
        <w:spacing w:line="360" w:lineRule="auto"/>
        <w:jc w:val="both"/>
        <w:rPr>
          <w:lang w:val="es-ES"/>
        </w:rPr>
      </w:pPr>
    </w:p>
    <w:p w:rsidR="00CB290C" w:rsidRDefault="00CB290C" w:rsidP="000D33A3">
      <w:pPr>
        <w:spacing w:line="360" w:lineRule="auto"/>
        <w:jc w:val="both"/>
        <w:rPr>
          <w:lang w:val="es-ES"/>
        </w:rPr>
      </w:pPr>
    </w:p>
    <w:p w:rsidR="008A7ACC" w:rsidRDefault="008A7ACC" w:rsidP="00694F2D">
      <w:pPr>
        <w:jc w:val="both"/>
        <w:rPr>
          <w:lang w:val="es-ES"/>
        </w:rPr>
      </w:pPr>
    </w:p>
    <w:p w:rsidR="008A7ACC" w:rsidRDefault="008A7ACC" w:rsidP="00694F2D">
      <w:pPr>
        <w:jc w:val="both"/>
        <w:rPr>
          <w:lang w:val="es-ES"/>
        </w:rPr>
      </w:pPr>
    </w:p>
    <w:p w:rsidR="00E10F56" w:rsidRDefault="00E10F56" w:rsidP="00694F2D">
      <w:pPr>
        <w:jc w:val="both"/>
        <w:rPr>
          <w:lang w:val="es-ES"/>
        </w:rPr>
      </w:pPr>
    </w:p>
    <w:p w:rsidR="00026FC1" w:rsidRPr="00E22A93" w:rsidRDefault="00026FC1" w:rsidP="00694F2D">
      <w:pPr>
        <w:jc w:val="both"/>
        <w:rPr>
          <w:lang w:val="es-ES"/>
        </w:rPr>
      </w:pPr>
    </w:p>
    <w:p w:rsidR="009872E8" w:rsidRDefault="009872E8" w:rsidP="00694F2D">
      <w:pPr>
        <w:jc w:val="both"/>
        <w:rPr>
          <w:highlight w:val="yellow"/>
          <w:lang w:val="es-ES"/>
        </w:rPr>
      </w:pPr>
    </w:p>
    <w:p w:rsidR="00CA329D" w:rsidRDefault="00CA329D" w:rsidP="00694F2D">
      <w:pPr>
        <w:jc w:val="both"/>
        <w:rPr>
          <w:lang w:val="es-ES"/>
        </w:rPr>
      </w:pPr>
    </w:p>
    <w:p w:rsidR="00CA329D" w:rsidRDefault="00CA329D" w:rsidP="00694F2D">
      <w:pPr>
        <w:jc w:val="both"/>
        <w:rPr>
          <w:lang w:val="es-ES"/>
        </w:rPr>
      </w:pPr>
    </w:p>
    <w:p w:rsidR="00CA5A3E" w:rsidRDefault="00CA5A3E" w:rsidP="00694F2D">
      <w:pPr>
        <w:jc w:val="both"/>
        <w:rPr>
          <w:lang w:val="es-ES"/>
        </w:rPr>
      </w:pPr>
    </w:p>
    <w:p w:rsidR="006773BB" w:rsidRDefault="006773BB" w:rsidP="00694F2D">
      <w:pPr>
        <w:jc w:val="both"/>
        <w:rPr>
          <w:lang w:val="es-ES"/>
        </w:rPr>
      </w:pPr>
    </w:p>
    <w:p w:rsidR="000B72CC" w:rsidRDefault="000B72CC" w:rsidP="00694F2D">
      <w:pPr>
        <w:jc w:val="both"/>
        <w:rPr>
          <w:lang w:val="es-ES"/>
        </w:rPr>
      </w:pPr>
    </w:p>
    <w:p w:rsidR="00694F2D" w:rsidRPr="00E36E8D" w:rsidRDefault="00694F2D" w:rsidP="00694F2D">
      <w:pPr>
        <w:jc w:val="both"/>
        <w:rPr>
          <w:lang w:val="es-ES"/>
        </w:rPr>
      </w:pPr>
    </w:p>
    <w:sectPr w:rsidR="00694F2D" w:rsidRPr="00E36E8D" w:rsidSect="000744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8D"/>
    <w:rsid w:val="00001C13"/>
    <w:rsid w:val="000027CF"/>
    <w:rsid w:val="00026FC1"/>
    <w:rsid w:val="000445A6"/>
    <w:rsid w:val="00054212"/>
    <w:rsid w:val="0007445D"/>
    <w:rsid w:val="000A6B2A"/>
    <w:rsid w:val="000B72CC"/>
    <w:rsid w:val="000D33A3"/>
    <w:rsid w:val="00113B69"/>
    <w:rsid w:val="00214D2D"/>
    <w:rsid w:val="00326DFC"/>
    <w:rsid w:val="003579D9"/>
    <w:rsid w:val="003929DB"/>
    <w:rsid w:val="00436963"/>
    <w:rsid w:val="004C6DD1"/>
    <w:rsid w:val="005605F4"/>
    <w:rsid w:val="00565C8A"/>
    <w:rsid w:val="005B1C5A"/>
    <w:rsid w:val="005D4105"/>
    <w:rsid w:val="00611D80"/>
    <w:rsid w:val="006773BB"/>
    <w:rsid w:val="00694F2D"/>
    <w:rsid w:val="00715E7B"/>
    <w:rsid w:val="00737531"/>
    <w:rsid w:val="00737D90"/>
    <w:rsid w:val="00861F0F"/>
    <w:rsid w:val="00884660"/>
    <w:rsid w:val="0089432D"/>
    <w:rsid w:val="008A1D88"/>
    <w:rsid w:val="008A4B7F"/>
    <w:rsid w:val="008A7ACC"/>
    <w:rsid w:val="008F7C6B"/>
    <w:rsid w:val="009329C4"/>
    <w:rsid w:val="009872E8"/>
    <w:rsid w:val="009B569D"/>
    <w:rsid w:val="009C69D6"/>
    <w:rsid w:val="00AB5048"/>
    <w:rsid w:val="00AC18A7"/>
    <w:rsid w:val="00AD43B6"/>
    <w:rsid w:val="00AD5B65"/>
    <w:rsid w:val="00B32B59"/>
    <w:rsid w:val="00B93DD0"/>
    <w:rsid w:val="00BB6319"/>
    <w:rsid w:val="00BC1291"/>
    <w:rsid w:val="00BF5C16"/>
    <w:rsid w:val="00C21472"/>
    <w:rsid w:val="00C82825"/>
    <w:rsid w:val="00CA329D"/>
    <w:rsid w:val="00CA5A3E"/>
    <w:rsid w:val="00CB290C"/>
    <w:rsid w:val="00D42E71"/>
    <w:rsid w:val="00D448BF"/>
    <w:rsid w:val="00D9083C"/>
    <w:rsid w:val="00DE0250"/>
    <w:rsid w:val="00E10F56"/>
    <w:rsid w:val="00E116A0"/>
    <w:rsid w:val="00E11AF1"/>
    <w:rsid w:val="00E22A93"/>
    <w:rsid w:val="00E36E8D"/>
    <w:rsid w:val="00E56945"/>
    <w:rsid w:val="00ED7373"/>
    <w:rsid w:val="00EE720B"/>
    <w:rsid w:val="00F479EC"/>
    <w:rsid w:val="00F810C0"/>
    <w:rsid w:val="00F84A06"/>
    <w:rsid w:val="00F97E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1793"/>
  <w15:chartTrackingRefBased/>
  <w15:docId w15:val="{8BC64701-A664-1946-AC9C-140E77AC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B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4105"/>
    <w:rPr>
      <w:color w:val="0000FF"/>
      <w:u w:val="single"/>
    </w:rPr>
  </w:style>
  <w:style w:type="character" w:styleId="Mencinsinresolver">
    <w:name w:val="Unresolved Mention"/>
    <w:basedOn w:val="Fuentedeprrafopredeter"/>
    <w:uiPriority w:val="99"/>
    <w:semiHidden/>
    <w:unhideWhenUsed/>
    <w:rsid w:val="005D4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4945">
      <w:bodyDiv w:val="1"/>
      <w:marLeft w:val="0"/>
      <w:marRight w:val="0"/>
      <w:marTop w:val="0"/>
      <w:marBottom w:val="0"/>
      <w:divBdr>
        <w:top w:val="none" w:sz="0" w:space="0" w:color="auto"/>
        <w:left w:val="none" w:sz="0" w:space="0" w:color="auto"/>
        <w:bottom w:val="none" w:sz="0" w:space="0" w:color="auto"/>
        <w:right w:val="none" w:sz="0" w:space="0" w:color="auto"/>
      </w:divBdr>
    </w:div>
    <w:div w:id="333074906">
      <w:bodyDiv w:val="1"/>
      <w:marLeft w:val="0"/>
      <w:marRight w:val="0"/>
      <w:marTop w:val="0"/>
      <w:marBottom w:val="0"/>
      <w:divBdr>
        <w:top w:val="none" w:sz="0" w:space="0" w:color="auto"/>
        <w:left w:val="none" w:sz="0" w:space="0" w:color="auto"/>
        <w:bottom w:val="none" w:sz="0" w:space="0" w:color="auto"/>
        <w:right w:val="none" w:sz="0" w:space="0" w:color="auto"/>
      </w:divBdr>
    </w:div>
    <w:div w:id="603538177">
      <w:bodyDiv w:val="1"/>
      <w:marLeft w:val="0"/>
      <w:marRight w:val="0"/>
      <w:marTop w:val="0"/>
      <w:marBottom w:val="0"/>
      <w:divBdr>
        <w:top w:val="none" w:sz="0" w:space="0" w:color="auto"/>
        <w:left w:val="none" w:sz="0" w:space="0" w:color="auto"/>
        <w:bottom w:val="none" w:sz="0" w:space="0" w:color="auto"/>
        <w:right w:val="none" w:sz="0" w:space="0" w:color="auto"/>
      </w:divBdr>
    </w:div>
    <w:div w:id="21354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rismo.muniguaitecas.cl/patrimonio-humano/" TargetMode="External"/><Relationship Id="rId5" Type="http://schemas.openxmlformats.org/officeDocument/2006/relationships/hyperlink" Target="https://muniguaitecas.cl/" TargetMode="External"/><Relationship Id="rId4" Type="http://schemas.openxmlformats.org/officeDocument/2006/relationships/hyperlink" Target="http://www.turismocientifico.cl/admin/apps/filemanager/repository/Mapa%20Regi%C3%B3n%20de%20Ays%C3%A9n/Regio%CC%81n%20de%20Ayse%CC%81n%20zona%20nort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2019-08-08T22:56:00Z</cp:lastPrinted>
  <dcterms:created xsi:type="dcterms:W3CDTF">2019-08-05T22:26:00Z</dcterms:created>
  <dcterms:modified xsi:type="dcterms:W3CDTF">2019-08-09T10:52:00Z</dcterms:modified>
</cp:coreProperties>
</file>